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87" w:rsidRPr="00FF1F87" w:rsidRDefault="00FF1F87" w:rsidP="009875A7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F1F8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FF1F8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F1F87">
        <w:rPr>
          <w:rStyle w:val="a4"/>
          <w:rFonts w:ascii="Times New Roman" w:hAnsi="Times New Roman" w:cs="Times New Roman"/>
          <w:b w:val="0"/>
          <w:sz w:val="28"/>
          <w:szCs w:val="28"/>
        </w:rPr>
        <w:t>доступа в здания инвалидов и лиц с ОВЗ</w:t>
      </w:r>
    </w:p>
    <w:p w:rsidR="00FF1F87" w:rsidRDefault="009875A7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«Пристенска</w:t>
      </w:r>
      <w:r w:rsidR="004E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ООШ»</w:t>
      </w:r>
    </w:p>
    <w:p w:rsidR="00FF1F87" w:rsidRDefault="00FF1F87" w:rsidP="00FF1F87">
      <w:pPr>
        <w:rPr>
          <w:rFonts w:ascii="Times New Roman" w:hAnsi="Times New Roman" w:cs="Times New Roman"/>
          <w:sz w:val="28"/>
          <w:szCs w:val="28"/>
        </w:rPr>
      </w:pPr>
    </w:p>
    <w:p w:rsidR="004E35BE" w:rsidRPr="00FF1F87" w:rsidRDefault="00FF1F87" w:rsidP="00FF1F87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 «Пристенская О</w:t>
      </w:r>
      <w:r w:rsidRPr="00FF1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ОШ» Валуйского района Белгородс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области функционирует с 1913</w:t>
      </w:r>
      <w:r w:rsidRPr="00FF1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Школа представляет собой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одноэтажных типовых</w:t>
      </w:r>
      <w:r w:rsidRPr="00FF1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Pr="00FF1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Конструктивные особенности здания не предусматривают наличие подъемников, других приспособлений, обеспечивающих доступ инвалидов и лиц с ограниченными возможностями здоровья (ОВЗ). Все помещения располагаются на первом этаже в зоне доступа для инвалидов и лиц с ограниченными возможностями, предусмотрены классные кабинеты, туалеты, раздевалки, обеспечен свободный доступ для выше обозначенных категорий обучающихся. </w:t>
      </w:r>
      <w:proofErr w:type="spellStart"/>
      <w:r w:rsidRPr="00FF1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Тифлотехника</w:t>
      </w:r>
      <w:proofErr w:type="spellEnd"/>
      <w:r w:rsidRPr="00FF1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Доступ к кабинетам администрации, библиотеке, обеспечен посредством предоставления сопровождающего лица.</w:t>
      </w:r>
    </w:p>
    <w:sectPr w:rsidR="004E35BE" w:rsidRPr="00FF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93861"/>
    <w:rsid w:val="004E35BE"/>
    <w:rsid w:val="006E2626"/>
    <w:rsid w:val="009875A7"/>
    <w:rsid w:val="00C830F0"/>
    <w:rsid w:val="00DD604C"/>
    <w:rsid w:val="00FE561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алла николаевна</cp:lastModifiedBy>
  <cp:revision>12</cp:revision>
  <dcterms:created xsi:type="dcterms:W3CDTF">2018-02-21T10:33:00Z</dcterms:created>
  <dcterms:modified xsi:type="dcterms:W3CDTF">2018-02-21T12:19:00Z</dcterms:modified>
</cp:coreProperties>
</file>